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7208" w14:textId="77777777" w:rsidR="00333E52" w:rsidRDefault="002849DA" w:rsidP="002849DA">
      <w:pPr>
        <w:jc w:val="center"/>
      </w:pPr>
      <w:r>
        <w:t>University of Mary Department of Education</w:t>
      </w:r>
    </w:p>
    <w:p w14:paraId="069D9818" w14:textId="77777777" w:rsidR="002849DA" w:rsidRDefault="002849DA" w:rsidP="002849DA">
      <w:pPr>
        <w:jc w:val="center"/>
      </w:pPr>
      <w:r>
        <w:t>Ms. Cate Zebroski</w:t>
      </w:r>
    </w:p>
    <w:p w14:paraId="66E07582" w14:textId="43E096B8" w:rsidR="002849DA" w:rsidRDefault="00EF69D8" w:rsidP="002849DA">
      <w:pPr>
        <w:jc w:val="center"/>
      </w:pPr>
      <w:r>
        <w:t>October 8</w:t>
      </w:r>
      <w:r w:rsidR="002849DA">
        <w:t>, 2014</w:t>
      </w:r>
    </w:p>
    <w:p w14:paraId="4C08DD2F" w14:textId="77777777" w:rsidR="002849DA" w:rsidRPr="002849DA" w:rsidRDefault="002849DA" w:rsidP="002849DA">
      <w:r>
        <w:rPr>
          <w:b/>
        </w:rPr>
        <w:t xml:space="preserve">Grade Level: </w:t>
      </w:r>
      <w:r>
        <w:t>Second Grade</w:t>
      </w:r>
    </w:p>
    <w:p w14:paraId="0B1A2F91" w14:textId="0AE6248E" w:rsidR="002849DA" w:rsidRPr="002849DA" w:rsidRDefault="002849DA" w:rsidP="002849DA">
      <w:r>
        <w:rPr>
          <w:b/>
        </w:rPr>
        <w:t xml:space="preserve">Subject Area: </w:t>
      </w:r>
      <w:r w:rsidR="00A64313">
        <w:t>Music (integrated with</w:t>
      </w:r>
      <w:r>
        <w:t xml:space="preserve"> Math)</w:t>
      </w:r>
    </w:p>
    <w:p w14:paraId="1574C02F" w14:textId="023D4EA9" w:rsidR="00EF69D8" w:rsidRPr="002849DA" w:rsidRDefault="002849DA" w:rsidP="002849DA">
      <w:r>
        <w:rPr>
          <w:b/>
        </w:rPr>
        <w:t xml:space="preserve">Materials Needed: </w:t>
      </w:r>
      <w:r>
        <w:t xml:space="preserve">Doubles Facts displayed, </w:t>
      </w:r>
      <w:r w:rsidR="00421470">
        <w:t>display of the lyrics</w:t>
      </w:r>
      <w:r w:rsidR="004C6E37">
        <w:t>, the gathering space</w:t>
      </w:r>
    </w:p>
    <w:p w14:paraId="2EEB7532" w14:textId="77777777" w:rsidR="004E71A3" w:rsidRDefault="002849DA" w:rsidP="002849DA">
      <w:pPr>
        <w:rPr>
          <w:b/>
        </w:rPr>
      </w:pPr>
      <w:r>
        <w:rPr>
          <w:b/>
        </w:rPr>
        <w:t>Standards:</w:t>
      </w:r>
      <w:r w:rsidR="004E71A3">
        <w:rPr>
          <w:b/>
        </w:rPr>
        <w:t xml:space="preserve"> </w:t>
      </w:r>
    </w:p>
    <w:p w14:paraId="19FBD5A2" w14:textId="77777777" w:rsidR="002849DA" w:rsidRDefault="004E71A3" w:rsidP="004E71A3">
      <w:pPr>
        <w:ind w:firstLine="720"/>
      </w:pPr>
      <w:r>
        <w:t>4.1.1 Sing independently on pitch and in rhythm</w:t>
      </w:r>
    </w:p>
    <w:p w14:paraId="6D3F72DA" w14:textId="77777777" w:rsidR="004E71A3" w:rsidRDefault="004E71A3" w:rsidP="004E71A3">
      <w:pPr>
        <w:ind w:firstLine="720"/>
      </w:pPr>
      <w:r>
        <w:t xml:space="preserve">4.1.5 Sing in groups </w:t>
      </w:r>
    </w:p>
    <w:p w14:paraId="36260E94" w14:textId="77777777" w:rsidR="004E71A3" w:rsidRDefault="004E71A3" w:rsidP="00C67BF9">
      <w:pPr>
        <w:ind w:firstLine="720"/>
      </w:pPr>
      <w:r>
        <w:t xml:space="preserve">4.6.5 </w:t>
      </w:r>
      <w:proofErr w:type="gramStart"/>
      <w:r w:rsidR="00082F82">
        <w:t>Understand</w:t>
      </w:r>
      <w:proofErr w:type="gramEnd"/>
      <w:r>
        <w:t xml:space="preserve"> the relationship between music and movement</w:t>
      </w:r>
    </w:p>
    <w:p w14:paraId="73155BEE" w14:textId="77777777" w:rsidR="00EF69D8" w:rsidRDefault="00EF69D8" w:rsidP="00C67BF9">
      <w:pPr>
        <w:ind w:firstLine="720"/>
      </w:pPr>
    </w:p>
    <w:p w14:paraId="6D0A277E" w14:textId="29E096BA" w:rsidR="004E71A3" w:rsidRDefault="004E71A3" w:rsidP="004E71A3">
      <w:r>
        <w:rPr>
          <w:b/>
        </w:rPr>
        <w:t>Objectives:</w:t>
      </w:r>
      <w:r>
        <w:t xml:space="preserve"> </w:t>
      </w:r>
      <w:r w:rsidR="00082F82">
        <w:t xml:space="preserve">Students will be introduced to Doubles Math Facts by participating in song and movement. Students will listen, </w:t>
      </w:r>
      <w:r w:rsidR="002F1DB7">
        <w:t>repeat, and illustrate their</w:t>
      </w:r>
      <w:r w:rsidR="00EF69D8">
        <w:t xml:space="preserve"> memorization of Math Facts within a steady beat.  </w:t>
      </w:r>
    </w:p>
    <w:p w14:paraId="399A03E9" w14:textId="77777777" w:rsidR="00082F82" w:rsidRDefault="00082F82" w:rsidP="004E71A3"/>
    <w:p w14:paraId="6494D44A" w14:textId="77777777" w:rsidR="00082F82" w:rsidRDefault="00082F82" w:rsidP="004E71A3">
      <w:pPr>
        <w:rPr>
          <w:b/>
        </w:rPr>
      </w:pPr>
      <w:r>
        <w:rPr>
          <w:b/>
        </w:rPr>
        <w:t>Learning Activities:</w:t>
      </w:r>
    </w:p>
    <w:p w14:paraId="3CA10222" w14:textId="1C945E49" w:rsidR="00246C21" w:rsidRDefault="002F1DB7" w:rsidP="00EF69D8">
      <w:pPr>
        <w:rPr>
          <w:i/>
        </w:rPr>
      </w:pPr>
      <w:r>
        <w:rPr>
          <w:b/>
        </w:rPr>
        <w:t xml:space="preserve">1. </w:t>
      </w:r>
      <w:r w:rsidR="00246C21">
        <w:rPr>
          <w:u w:val="single"/>
        </w:rPr>
        <w:t>Introduction:</w:t>
      </w:r>
      <w:r w:rsidR="00246C21">
        <w:t xml:space="preserve"> a.</w:t>
      </w:r>
      <w:r w:rsidR="00EF69D8">
        <w:t xml:space="preserve"> </w:t>
      </w:r>
      <w:r w:rsidR="00EF69D8">
        <w:rPr>
          <w:i/>
        </w:rPr>
        <w:t xml:space="preserve">What are some songs or chants you use in your classroom? We’ve used songs and chants before to help us learn or remember something. </w:t>
      </w:r>
    </w:p>
    <w:p w14:paraId="07DBB7BC" w14:textId="2B72DD6C" w:rsidR="00246C21" w:rsidRPr="00EF69D8" w:rsidRDefault="00246C21" w:rsidP="00246C21">
      <w:pPr>
        <w:ind w:left="720" w:firstLine="720"/>
      </w:pPr>
      <w:r>
        <w:rPr>
          <w:i/>
        </w:rPr>
        <w:t xml:space="preserve"> </w:t>
      </w:r>
      <w:r>
        <w:t xml:space="preserve">b. </w:t>
      </w:r>
      <w:r>
        <w:rPr>
          <w:i/>
        </w:rPr>
        <w:t>What are the double math facts?</w:t>
      </w:r>
      <w:r>
        <w:t xml:space="preserve"> </w:t>
      </w:r>
      <w:r w:rsidR="00EF69D8">
        <w:t xml:space="preserve">Refer to board. </w:t>
      </w:r>
    </w:p>
    <w:p w14:paraId="251611BF" w14:textId="006802B6" w:rsidR="00EF69D8" w:rsidRDefault="00EF69D8" w:rsidP="00C730C4">
      <w:pPr>
        <w:ind w:left="1440"/>
      </w:pPr>
      <w:r>
        <w:t xml:space="preserve">c. </w:t>
      </w:r>
      <w:r>
        <w:rPr>
          <w:i/>
        </w:rPr>
        <w:t xml:space="preserve">Importance of steady beat in music so everyone sings together. </w:t>
      </w:r>
      <w:r>
        <w:t>Demonstrate steady beat and students j</w:t>
      </w:r>
      <w:r w:rsidRPr="00EF69D8">
        <w:t>oin in.</w:t>
      </w:r>
      <w:r>
        <w:t xml:space="preserve"> </w:t>
      </w:r>
      <w:r>
        <w:rPr>
          <w:i/>
        </w:rPr>
        <w:t xml:space="preserve">Don’t speed up. </w:t>
      </w:r>
    </w:p>
    <w:p w14:paraId="313CC07B" w14:textId="1861479F" w:rsidR="00EF69D8" w:rsidRPr="00EF69D8" w:rsidRDefault="00EF69D8" w:rsidP="00C730C4">
      <w:pPr>
        <w:ind w:left="1440"/>
        <w:rPr>
          <w:i/>
        </w:rPr>
      </w:pPr>
      <w:r>
        <w:t xml:space="preserve">d. Demonstrate entire song: </w:t>
      </w:r>
      <w:r w:rsidRPr="00EF69D8">
        <w:rPr>
          <w:i/>
        </w:rPr>
        <w:t>This is our goal when we use both rhythm and math facts in this lesson.</w:t>
      </w:r>
    </w:p>
    <w:p w14:paraId="1324518F" w14:textId="66360E5B" w:rsidR="00246C21" w:rsidRDefault="00246C21" w:rsidP="004E71A3">
      <w:r>
        <w:rPr>
          <w:b/>
        </w:rPr>
        <w:t xml:space="preserve">2. </w:t>
      </w:r>
      <w:r w:rsidR="00EF69D8">
        <w:rPr>
          <w:u w:val="single"/>
        </w:rPr>
        <w:t xml:space="preserve">Chunking &amp; </w:t>
      </w:r>
      <w:r>
        <w:rPr>
          <w:u w:val="single"/>
        </w:rPr>
        <w:t xml:space="preserve">Thinking Partners: </w:t>
      </w:r>
      <w:r>
        <w:t xml:space="preserve"> Demonstrate hand mo</w:t>
      </w:r>
      <w:r w:rsidR="00EF69D8">
        <w:t xml:space="preserve">tions of the facts for the song. Keeping steady beat on your leg. First show them, ask them to repeat it back, do it together, </w:t>
      </w:r>
      <w:proofErr w:type="gramStart"/>
      <w:r w:rsidR="00EF69D8">
        <w:t>ask</w:t>
      </w:r>
      <w:proofErr w:type="gramEnd"/>
      <w:r w:rsidR="00EF69D8">
        <w:t xml:space="preserve"> to repeat to thinking partner. </w:t>
      </w:r>
      <w:proofErr w:type="gramStart"/>
      <w:r w:rsidR="00EF69D8">
        <w:t>Just 1-5 facts.</w:t>
      </w:r>
      <w:proofErr w:type="gramEnd"/>
      <w:r w:rsidR="00EF69D8">
        <w:t xml:space="preserve"> Refer to the board</w:t>
      </w:r>
      <w:proofErr w:type="gramStart"/>
      <w:r w:rsidR="00EF69D8">
        <w:t>.</w:t>
      </w:r>
      <w:r w:rsidR="00421470">
        <w:t>.</w:t>
      </w:r>
      <w:proofErr w:type="gramEnd"/>
      <w:r>
        <w:t xml:space="preserve"> Ex) “2+2=4” one hand shows a two and then the other follows and when say four place hands of two’s together</w:t>
      </w:r>
    </w:p>
    <w:p w14:paraId="73599F81" w14:textId="2C2DA1A6" w:rsidR="00246C21" w:rsidRDefault="00246C21" w:rsidP="004E71A3">
      <w:r>
        <w:rPr>
          <w:b/>
        </w:rPr>
        <w:t xml:space="preserve">3. </w:t>
      </w:r>
      <w:r w:rsidR="00EF69D8">
        <w:rPr>
          <w:u w:val="single"/>
        </w:rPr>
        <w:t xml:space="preserve">Chunking &amp; </w:t>
      </w:r>
      <w:r w:rsidR="00421470" w:rsidRPr="00421470">
        <w:rPr>
          <w:u w:val="single"/>
        </w:rPr>
        <w:t>Thinking Partners:</w:t>
      </w:r>
      <w:r w:rsidR="00421470">
        <w:t xml:space="preserve"> Demonstrate hand motions of the facts of the song. 6-10 facts</w:t>
      </w:r>
      <w:r w:rsidR="00EF69D8">
        <w:t xml:space="preserve">. Ask a student to be your partner </w:t>
      </w:r>
      <w:r w:rsidR="00421470">
        <w:t xml:space="preserve">because you must use all four hands. </w:t>
      </w:r>
      <w:r w:rsidR="004C6E37">
        <w:t xml:space="preserve">Students should stand across from each other. First show them, ask them to repeat it back, do it together, </w:t>
      </w:r>
      <w:proofErr w:type="gramStart"/>
      <w:r w:rsidR="004C6E37">
        <w:t>ask</w:t>
      </w:r>
      <w:proofErr w:type="gramEnd"/>
      <w:r w:rsidR="004C6E37">
        <w:t xml:space="preserve"> to repeat to thinking partner.</w:t>
      </w:r>
    </w:p>
    <w:p w14:paraId="50491FC8" w14:textId="350BD951" w:rsidR="00421470" w:rsidRDefault="00421470" w:rsidP="004E71A3">
      <w:r>
        <w:rPr>
          <w:b/>
        </w:rPr>
        <w:t xml:space="preserve">4. </w:t>
      </w:r>
      <w:r>
        <w:rPr>
          <w:u w:val="single"/>
        </w:rPr>
        <w:t xml:space="preserve">Sing: </w:t>
      </w:r>
      <w:r>
        <w:t xml:space="preserve"> Teach refrain of the song with the students first watching then repeating. </w:t>
      </w:r>
      <w:r w:rsidR="00EF69D8">
        <w:t xml:space="preserve">Keeping steady beat on your leg. </w:t>
      </w:r>
      <w:r w:rsidR="0008148E">
        <w:t>Students can reference lyrics and facts on the board.</w:t>
      </w:r>
    </w:p>
    <w:p w14:paraId="205528AE" w14:textId="43E9CEA9" w:rsidR="00421470" w:rsidRDefault="00421470" w:rsidP="004E71A3">
      <w:r>
        <w:tab/>
        <w:t xml:space="preserve">a. “Doubles (right fist), Doubles (left fist), I can add doubles (plus sign symbol with arms). </w:t>
      </w:r>
      <w:r w:rsidR="00EF69D8">
        <w:rPr>
          <w:b/>
        </w:rPr>
        <w:t>You</w:t>
      </w:r>
      <w:r w:rsidR="00EF69D8" w:rsidRPr="00EF69D8">
        <w:rPr>
          <w:b/>
        </w:rPr>
        <w:t>/</w:t>
      </w:r>
      <w:proofErr w:type="gramStart"/>
      <w:r w:rsidR="00EF69D8" w:rsidRPr="00EF69D8">
        <w:rPr>
          <w:b/>
        </w:rPr>
        <w:t>students</w:t>
      </w:r>
      <w:r w:rsidR="00EF69D8">
        <w:t xml:space="preserve">  </w:t>
      </w:r>
      <w:r>
        <w:t>It’s</w:t>
      </w:r>
      <w:proofErr w:type="gramEnd"/>
      <w:r>
        <w:t xml:space="preserve"> no trouble (wipe sweat from brow) for me to add</w:t>
      </w:r>
      <w:r w:rsidR="00EF69D8">
        <w:t xml:space="preserve"> doubles (wipe sweat from brow).” </w:t>
      </w:r>
      <w:r w:rsidR="00EF69D8">
        <w:rPr>
          <w:b/>
        </w:rPr>
        <w:t>You</w:t>
      </w:r>
      <w:r w:rsidR="00EF69D8" w:rsidRPr="00EF69D8">
        <w:rPr>
          <w:b/>
        </w:rPr>
        <w:t>/Students</w:t>
      </w:r>
      <w:r>
        <w:t xml:space="preserve"> </w:t>
      </w:r>
      <w:r w:rsidR="00EF69D8">
        <w:t xml:space="preserve">– </w:t>
      </w:r>
      <w:r>
        <w:t>REPEAT</w:t>
      </w:r>
      <w:r w:rsidR="00EF69D8">
        <w:t xml:space="preserve"> </w:t>
      </w:r>
    </w:p>
    <w:p w14:paraId="5FF492D6" w14:textId="77777777" w:rsidR="00EF69D8" w:rsidRDefault="00EF69D8" w:rsidP="004E71A3">
      <w:pPr>
        <w:rPr>
          <w:i/>
        </w:rPr>
      </w:pPr>
      <w:r>
        <w:tab/>
      </w:r>
      <w:r w:rsidR="00421470">
        <w:t xml:space="preserve"> </w:t>
      </w:r>
      <w:proofErr w:type="gramStart"/>
      <w:r>
        <w:rPr>
          <w:i/>
        </w:rPr>
        <w:t>use</w:t>
      </w:r>
      <w:proofErr w:type="gramEnd"/>
      <w:r>
        <w:rPr>
          <w:i/>
        </w:rPr>
        <w:t xml:space="preserve"> our hand motions we learned:</w:t>
      </w:r>
    </w:p>
    <w:p w14:paraId="7E0659B3" w14:textId="17C3584B" w:rsidR="00421470" w:rsidRDefault="00EF69D8" w:rsidP="00EF69D8">
      <w:pPr>
        <w:ind w:firstLine="720"/>
      </w:pPr>
      <w:r>
        <w:t xml:space="preserve">b. </w:t>
      </w:r>
      <w:r w:rsidR="00421470">
        <w:t xml:space="preserve">1+1=2, 2+2=4, 3+3=6, 4+4=8, 5+5=10 </w:t>
      </w:r>
      <w:r>
        <w:rPr>
          <w:b/>
        </w:rPr>
        <w:t>You</w:t>
      </w:r>
      <w:r w:rsidRPr="00EF69D8">
        <w:rPr>
          <w:b/>
        </w:rPr>
        <w:t>/students</w:t>
      </w:r>
      <w:r>
        <w:t xml:space="preserve"> - </w:t>
      </w:r>
      <w:r w:rsidR="00421470">
        <w:t>REFRAIN</w:t>
      </w:r>
      <w:r>
        <w:t xml:space="preserve"> </w:t>
      </w:r>
    </w:p>
    <w:p w14:paraId="689F1310" w14:textId="09656C49" w:rsidR="00C67BF9" w:rsidRDefault="00421470" w:rsidP="004E71A3">
      <w:r>
        <w:tab/>
        <w:t>c. 6+6=12, 7+7=14, 8+8=16, 9+9=18, 10+10=20</w:t>
      </w:r>
      <w:r w:rsidR="00EF69D8">
        <w:t xml:space="preserve"> </w:t>
      </w:r>
      <w:r w:rsidR="00EF69D8">
        <w:rPr>
          <w:b/>
        </w:rPr>
        <w:t>You</w:t>
      </w:r>
      <w:r w:rsidR="00EF69D8" w:rsidRPr="00EF69D8">
        <w:rPr>
          <w:b/>
        </w:rPr>
        <w:t>/students</w:t>
      </w:r>
      <w:r w:rsidR="00EF69D8">
        <w:t xml:space="preserve"> -</w:t>
      </w:r>
      <w:r>
        <w:t xml:space="preserve"> REFRAIN</w:t>
      </w:r>
    </w:p>
    <w:p w14:paraId="2B4C5C04" w14:textId="77777777" w:rsidR="00EF69D8" w:rsidRDefault="00EF69D8" w:rsidP="004E71A3"/>
    <w:p w14:paraId="39AB32B7" w14:textId="77777777" w:rsidR="00C67BF9" w:rsidRDefault="00C67BF9" w:rsidP="004E71A3">
      <w:pPr>
        <w:rPr>
          <w:b/>
        </w:rPr>
      </w:pPr>
      <w:r>
        <w:rPr>
          <w:b/>
        </w:rPr>
        <w:t xml:space="preserve">Assessment: </w:t>
      </w:r>
    </w:p>
    <w:p w14:paraId="77C57184" w14:textId="77777777" w:rsidR="00C67BF9" w:rsidRDefault="00C67BF9" w:rsidP="004E71A3">
      <w:proofErr w:type="gramStart"/>
      <w:r>
        <w:t>Observation of students’ participation during introduction and partner discussions.</w:t>
      </w:r>
      <w:proofErr w:type="gramEnd"/>
    </w:p>
    <w:p w14:paraId="6CA0C964" w14:textId="6A787C7B" w:rsidR="00C67BF9" w:rsidRDefault="00EF69D8" w:rsidP="004E71A3">
      <w:r>
        <w:t xml:space="preserve">Use classroom list to mark the students who will need reinforcement of rhythm or movement later. </w:t>
      </w:r>
    </w:p>
    <w:p w14:paraId="384819C3" w14:textId="77777777" w:rsidR="00C730C4" w:rsidRDefault="00C730C4" w:rsidP="004E71A3"/>
    <w:p w14:paraId="23A7AFF0" w14:textId="77777777" w:rsidR="00EF69D8" w:rsidRDefault="00EF69D8" w:rsidP="004E71A3"/>
    <w:p w14:paraId="0D294044" w14:textId="77777777" w:rsidR="00C67BF9" w:rsidRPr="000652F3" w:rsidRDefault="00C67BF9" w:rsidP="00C67BF9">
      <w:pPr>
        <w:rPr>
          <w:b/>
        </w:rPr>
      </w:pPr>
      <w:r w:rsidRPr="000652F3">
        <w:rPr>
          <w:b/>
        </w:rPr>
        <w:t>6. Reflection:</w:t>
      </w:r>
    </w:p>
    <w:p w14:paraId="72034F23" w14:textId="4B5FA1CA" w:rsidR="000652F3" w:rsidRDefault="000652F3" w:rsidP="00C67BF9">
      <w:pPr>
        <w:spacing w:line="360" w:lineRule="auto"/>
      </w:pPr>
      <w:r>
        <w:tab/>
        <w:t xml:space="preserve">The students sang this song to me every time I returned to the classroom. My supervisor also copied the song for her granddaughter. I love this lesson! During the lesson, I struggled with students who were not participating. I should think of ways to help these students to relate the skill or the importance of their skill to their life. I could have used these students to help demonstrate with me to encourage engagement. I used “thumbs-up, thumbs-down” assessment more than I planned to instead of using the class list for assessment. The more I repeated the song I noticed what the students were missing. I changed this on the fly so that I was not singing everything with them every time, that way I could notice which facts or which rhythms they were missing. After a week of practice, I could also have kids perform this in front of the class for a more formal assessment to ensure that students actually knew the song and facts. </w:t>
      </w:r>
    </w:p>
    <w:p w14:paraId="5DB4740A" w14:textId="47937275" w:rsidR="000652F3" w:rsidRDefault="000652F3" w:rsidP="00C67BF9">
      <w:pPr>
        <w:spacing w:line="360" w:lineRule="auto"/>
      </w:pPr>
      <w:r>
        <w:tab/>
        <w:t xml:space="preserve">Also in this lesson Mrs. Serrano reminded me that it is good to be flexible and work with the students and their needs at the moment. I had to validate and redirect a lot of the students because they were off track. This was my first lesson so I also used things like “you guys” to speak to the group collectively. I now use “friends,” “second graders,” “boys and girls,” “rough riders,” for a more professional presence. </w:t>
      </w:r>
    </w:p>
    <w:p w14:paraId="294C231F" w14:textId="77777777" w:rsidR="00EF69D8" w:rsidRDefault="00EF69D8" w:rsidP="00C67BF9">
      <w:pPr>
        <w:spacing w:line="360" w:lineRule="auto"/>
      </w:pPr>
    </w:p>
    <w:p w14:paraId="68EC2A69" w14:textId="77777777" w:rsidR="00EF69D8" w:rsidRDefault="00EF69D8" w:rsidP="00C67BF9">
      <w:pPr>
        <w:spacing w:line="360" w:lineRule="auto"/>
      </w:pPr>
    </w:p>
    <w:p w14:paraId="4723E94B" w14:textId="77777777" w:rsidR="00EF69D8" w:rsidRDefault="00EF69D8" w:rsidP="00C67BF9">
      <w:pPr>
        <w:spacing w:line="360" w:lineRule="auto"/>
      </w:pPr>
    </w:p>
    <w:p w14:paraId="47B9B258" w14:textId="77777777" w:rsidR="00EF69D8" w:rsidRDefault="00EF69D8" w:rsidP="00C67BF9">
      <w:pPr>
        <w:spacing w:line="360" w:lineRule="auto"/>
      </w:pPr>
    </w:p>
    <w:p w14:paraId="39FBBA7A" w14:textId="54ACB250" w:rsidR="00EF69D8" w:rsidRDefault="00EF69D8" w:rsidP="00C67BF9">
      <w:pPr>
        <w:spacing w:line="360" w:lineRule="auto"/>
      </w:pPr>
      <w:r>
        <w:t xml:space="preserve">Video Referenced Begins at 5:45. </w:t>
      </w:r>
    </w:p>
    <w:p w14:paraId="092DB25D" w14:textId="29B658B1" w:rsidR="00EF69D8" w:rsidRDefault="000652F3" w:rsidP="00C67BF9">
      <w:pPr>
        <w:spacing w:line="360" w:lineRule="auto"/>
        <w:rPr>
          <w:rStyle w:val="Hyperlink"/>
        </w:rPr>
      </w:pPr>
      <w:hyperlink r:id="rId5" w:history="1">
        <w:r w:rsidR="00EF69D8" w:rsidRPr="00110161">
          <w:rPr>
            <w:rStyle w:val="Hyperlink"/>
          </w:rPr>
          <w:t>https://www.youtube.com/watch?v=YZQFErJn-Eg</w:t>
        </w:r>
      </w:hyperlink>
      <w:r w:rsidR="00EF69D8">
        <w:rPr>
          <w:rStyle w:val="Hyperlink"/>
        </w:rPr>
        <w:t xml:space="preserve"> </w:t>
      </w:r>
    </w:p>
    <w:p w14:paraId="400A954E" w14:textId="77777777" w:rsidR="0008148E" w:rsidRDefault="0008148E" w:rsidP="00C67BF9">
      <w:pPr>
        <w:spacing w:line="360" w:lineRule="auto"/>
        <w:rPr>
          <w:rStyle w:val="Hyperlink"/>
        </w:rPr>
      </w:pPr>
    </w:p>
    <w:p w14:paraId="710EB570" w14:textId="77777777" w:rsidR="0008148E" w:rsidRDefault="0008148E" w:rsidP="00C67BF9">
      <w:pPr>
        <w:spacing w:line="360" w:lineRule="auto"/>
        <w:rPr>
          <w:rStyle w:val="Hyperlink"/>
        </w:rPr>
      </w:pPr>
    </w:p>
    <w:p w14:paraId="5C537D4D" w14:textId="77777777" w:rsidR="0008148E" w:rsidRDefault="0008148E" w:rsidP="00C67BF9">
      <w:pPr>
        <w:spacing w:line="360" w:lineRule="auto"/>
        <w:rPr>
          <w:rStyle w:val="Hyperlink"/>
        </w:rPr>
      </w:pPr>
    </w:p>
    <w:p w14:paraId="09FAD74E" w14:textId="77777777" w:rsidR="0008148E" w:rsidRDefault="0008148E" w:rsidP="00C67BF9">
      <w:pPr>
        <w:spacing w:line="360" w:lineRule="auto"/>
        <w:rPr>
          <w:rStyle w:val="Hyperlink"/>
        </w:rPr>
      </w:pPr>
    </w:p>
    <w:p w14:paraId="77228720" w14:textId="77777777" w:rsidR="0008148E" w:rsidRDefault="0008148E" w:rsidP="00C67BF9">
      <w:pPr>
        <w:spacing w:line="360" w:lineRule="auto"/>
        <w:rPr>
          <w:rStyle w:val="Hyperlink"/>
        </w:rPr>
      </w:pPr>
    </w:p>
    <w:p w14:paraId="02A6D4E2" w14:textId="77777777" w:rsidR="0008148E" w:rsidRDefault="0008148E" w:rsidP="00C67BF9">
      <w:pPr>
        <w:spacing w:line="360" w:lineRule="auto"/>
        <w:rPr>
          <w:rStyle w:val="Hyperlink"/>
        </w:rPr>
      </w:pPr>
    </w:p>
    <w:p w14:paraId="55419820" w14:textId="77777777" w:rsidR="0008148E" w:rsidRDefault="0008148E" w:rsidP="00C67BF9">
      <w:pPr>
        <w:spacing w:line="360" w:lineRule="auto"/>
        <w:rPr>
          <w:rStyle w:val="Hyperlink"/>
        </w:rPr>
      </w:pPr>
    </w:p>
    <w:p w14:paraId="5487695D" w14:textId="77777777" w:rsidR="0008148E" w:rsidRDefault="0008148E" w:rsidP="00C67BF9">
      <w:pPr>
        <w:spacing w:line="360" w:lineRule="auto"/>
        <w:rPr>
          <w:rStyle w:val="Hyperlink"/>
        </w:rPr>
      </w:pPr>
      <w:bookmarkStart w:id="0" w:name="_GoBack"/>
      <w:bookmarkEnd w:id="0"/>
    </w:p>
    <w:p w14:paraId="65A1B07A" w14:textId="77777777" w:rsidR="0008148E" w:rsidRDefault="0008148E" w:rsidP="00C67BF9">
      <w:pPr>
        <w:spacing w:line="360" w:lineRule="auto"/>
        <w:rPr>
          <w:rStyle w:val="Hyperlink"/>
        </w:rPr>
      </w:pPr>
    </w:p>
    <w:p w14:paraId="138D2FD0" w14:textId="77777777" w:rsidR="0008148E" w:rsidRPr="00D728DA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 xml:space="preserve">Doubles, Doubles, </w:t>
      </w:r>
    </w:p>
    <w:p w14:paraId="2A7004D9" w14:textId="77777777" w:rsidR="0008148E" w:rsidRPr="00D728DA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I can add Doubles.</w:t>
      </w:r>
    </w:p>
    <w:p w14:paraId="2676BAD9" w14:textId="77777777" w:rsidR="0008148E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It’s no Trouble for me to Add Doubles.</w:t>
      </w:r>
    </w:p>
    <w:p w14:paraId="33EACB48" w14:textId="77777777" w:rsidR="0008148E" w:rsidRPr="00D728DA" w:rsidRDefault="0008148E" w:rsidP="0008148E">
      <w:pPr>
        <w:jc w:val="center"/>
        <w:rPr>
          <w:sz w:val="52"/>
          <w:szCs w:val="52"/>
        </w:rPr>
      </w:pPr>
    </w:p>
    <w:p w14:paraId="518568B0" w14:textId="77777777" w:rsidR="0008148E" w:rsidRPr="00D728DA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 xml:space="preserve">Doubles, Doubles, </w:t>
      </w:r>
    </w:p>
    <w:p w14:paraId="060E187C" w14:textId="77777777" w:rsidR="0008148E" w:rsidRPr="00D728DA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 xml:space="preserve">I can add Doubles. </w:t>
      </w:r>
    </w:p>
    <w:p w14:paraId="65CDF9C7" w14:textId="77777777" w:rsidR="0008148E" w:rsidRPr="00D728DA" w:rsidRDefault="0008148E" w:rsidP="0008148E">
      <w:pPr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It’s no Trouble for me to Add Doubles.</w:t>
      </w:r>
    </w:p>
    <w:p w14:paraId="29F431FE" w14:textId="77777777" w:rsidR="0008148E" w:rsidRDefault="0008148E" w:rsidP="0008148E">
      <w:pPr>
        <w:rPr>
          <w:sz w:val="48"/>
          <w:szCs w:val="48"/>
        </w:rPr>
      </w:pPr>
    </w:p>
    <w:p w14:paraId="182EA9EE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1+1=2</w:t>
      </w:r>
    </w:p>
    <w:p w14:paraId="5139BBF8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2+2=4</w:t>
      </w:r>
    </w:p>
    <w:p w14:paraId="2EECEEE3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 xml:space="preserve">3+3=6 </w:t>
      </w:r>
    </w:p>
    <w:p w14:paraId="5295537B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4+4=8</w:t>
      </w:r>
    </w:p>
    <w:p w14:paraId="45B0676E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5+5=10</w:t>
      </w:r>
    </w:p>
    <w:p w14:paraId="1B7CC752" w14:textId="77777777" w:rsidR="0008148E" w:rsidRPr="00D728DA" w:rsidRDefault="0008148E" w:rsidP="0008148E">
      <w:pPr>
        <w:spacing w:line="276" w:lineRule="auto"/>
        <w:rPr>
          <w:sz w:val="52"/>
          <w:szCs w:val="52"/>
        </w:rPr>
      </w:pPr>
    </w:p>
    <w:p w14:paraId="1CF75EE5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6+6=12</w:t>
      </w:r>
    </w:p>
    <w:p w14:paraId="59004351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7+7=14</w:t>
      </w:r>
    </w:p>
    <w:p w14:paraId="7A23693E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8+8=16</w:t>
      </w:r>
    </w:p>
    <w:p w14:paraId="3B89622A" w14:textId="77777777" w:rsidR="0008148E" w:rsidRPr="00D728DA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9+9=18</w:t>
      </w:r>
    </w:p>
    <w:p w14:paraId="06FC2E69" w14:textId="123C7973" w:rsidR="0008148E" w:rsidRPr="0008148E" w:rsidRDefault="0008148E" w:rsidP="0008148E">
      <w:pPr>
        <w:spacing w:line="276" w:lineRule="auto"/>
        <w:jc w:val="center"/>
        <w:rPr>
          <w:sz w:val="52"/>
          <w:szCs w:val="52"/>
        </w:rPr>
      </w:pPr>
      <w:r w:rsidRPr="00D728DA">
        <w:rPr>
          <w:sz w:val="52"/>
          <w:szCs w:val="52"/>
        </w:rPr>
        <w:t>10+10=20</w:t>
      </w:r>
    </w:p>
    <w:sectPr w:rsidR="0008148E" w:rsidRPr="0008148E" w:rsidSect="00333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A"/>
    <w:rsid w:val="000652F3"/>
    <w:rsid w:val="0008148E"/>
    <w:rsid w:val="00082F82"/>
    <w:rsid w:val="00246C21"/>
    <w:rsid w:val="002849DA"/>
    <w:rsid w:val="002F1DB7"/>
    <w:rsid w:val="00333E52"/>
    <w:rsid w:val="00421470"/>
    <w:rsid w:val="004C6E37"/>
    <w:rsid w:val="004E71A3"/>
    <w:rsid w:val="00A64313"/>
    <w:rsid w:val="00C67BF9"/>
    <w:rsid w:val="00C730C4"/>
    <w:rsid w:val="00D37268"/>
    <w:rsid w:val="00E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80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ZQFErJn-E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629</Words>
  <Characters>3587</Characters>
  <Application>Microsoft Macintosh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Zebroski</dc:creator>
  <cp:keywords/>
  <dc:description/>
  <cp:lastModifiedBy>Cate Zebroski</cp:lastModifiedBy>
  <cp:revision>9</cp:revision>
  <dcterms:created xsi:type="dcterms:W3CDTF">2014-10-07T02:03:00Z</dcterms:created>
  <dcterms:modified xsi:type="dcterms:W3CDTF">2015-10-19T22:42:00Z</dcterms:modified>
</cp:coreProperties>
</file>